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EC6D" w14:textId="77777777" w:rsidR="00756D86" w:rsidRPr="00CB197A" w:rsidRDefault="00756D86" w:rsidP="00656F4F">
      <w:pPr>
        <w:rPr>
          <w:rFonts w:ascii="Arial" w:hAnsi="Arial" w:cs="Arial"/>
          <w:sz w:val="16"/>
          <w:szCs w:val="16"/>
        </w:rPr>
      </w:pPr>
    </w:p>
    <w:p w14:paraId="5C2FDC14" w14:textId="77777777" w:rsidR="00756D86" w:rsidRPr="007141E5" w:rsidRDefault="00791C01" w:rsidP="00656F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8.7 </w:t>
      </w:r>
      <w:r w:rsidR="00756D86" w:rsidRPr="007141E5">
        <w:rPr>
          <w:rFonts w:ascii="Arial" w:hAnsi="Arial" w:cs="Arial"/>
          <w:b/>
          <w:sz w:val="28"/>
          <w:szCs w:val="28"/>
        </w:rPr>
        <w:t>No</w:t>
      </w:r>
      <w:r w:rsidR="00756D86">
        <w:rPr>
          <w:rFonts w:ascii="Arial" w:hAnsi="Arial" w:cs="Arial"/>
          <w:b/>
          <w:sz w:val="28"/>
          <w:szCs w:val="28"/>
        </w:rPr>
        <w:t>-s</w:t>
      </w:r>
      <w:r w:rsidR="00756D86" w:rsidRPr="007141E5">
        <w:rPr>
          <w:rFonts w:ascii="Arial" w:hAnsi="Arial" w:cs="Arial"/>
          <w:b/>
          <w:sz w:val="28"/>
          <w:szCs w:val="28"/>
        </w:rPr>
        <w:t>moking</w:t>
      </w:r>
    </w:p>
    <w:p w14:paraId="331AC242" w14:textId="77777777" w:rsidR="00756D86" w:rsidRPr="00CB197A" w:rsidRDefault="00756D86" w:rsidP="00656F4F">
      <w:pPr>
        <w:rPr>
          <w:rFonts w:ascii="Arial" w:hAnsi="Arial" w:cs="Arial"/>
          <w:b/>
          <w:sz w:val="16"/>
          <w:szCs w:val="16"/>
        </w:rPr>
      </w:pPr>
    </w:p>
    <w:p w14:paraId="249B3366" w14:textId="77777777" w:rsidR="00756D86" w:rsidRPr="001802D8" w:rsidRDefault="00756D86" w:rsidP="00656F4F">
      <w:pPr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710F863A" w14:textId="77777777" w:rsidR="00756D86" w:rsidRPr="00CB197A" w:rsidRDefault="00756D86" w:rsidP="00656F4F">
      <w:pPr>
        <w:rPr>
          <w:rFonts w:ascii="Arial" w:hAnsi="Arial" w:cs="Arial"/>
          <w:b/>
          <w:sz w:val="16"/>
          <w:szCs w:val="16"/>
        </w:rPr>
      </w:pPr>
    </w:p>
    <w:p w14:paraId="7B9D456B" w14:textId="77777777" w:rsidR="00756D86" w:rsidRPr="001802D8" w:rsidRDefault="00756D86" w:rsidP="00656F4F">
      <w:pPr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 xml:space="preserve">We comply with health and safety regulations and the </w:t>
      </w:r>
      <w:r w:rsidR="00791C01">
        <w:rPr>
          <w:rFonts w:ascii="Arial" w:hAnsi="Arial" w:cs="Arial"/>
          <w:sz w:val="22"/>
          <w:szCs w:val="22"/>
        </w:rPr>
        <w:t xml:space="preserve">Safeguarding and </w:t>
      </w:r>
      <w:r w:rsidRPr="001802D8">
        <w:rPr>
          <w:rFonts w:ascii="Arial" w:hAnsi="Arial" w:cs="Arial"/>
          <w:sz w:val="22"/>
          <w:szCs w:val="22"/>
        </w:rPr>
        <w:t>Welfare Requirements of the E</w:t>
      </w:r>
      <w:r w:rsidR="00791C01">
        <w:rPr>
          <w:rFonts w:ascii="Arial" w:hAnsi="Arial" w:cs="Arial"/>
          <w:sz w:val="22"/>
          <w:szCs w:val="22"/>
        </w:rPr>
        <w:t xml:space="preserve">arly </w:t>
      </w:r>
      <w:r w:rsidRPr="001802D8">
        <w:rPr>
          <w:rFonts w:ascii="Arial" w:hAnsi="Arial" w:cs="Arial"/>
          <w:sz w:val="22"/>
          <w:szCs w:val="22"/>
        </w:rPr>
        <w:t>Y</w:t>
      </w:r>
      <w:r w:rsidR="00791C01">
        <w:rPr>
          <w:rFonts w:ascii="Arial" w:hAnsi="Arial" w:cs="Arial"/>
          <w:sz w:val="22"/>
          <w:szCs w:val="22"/>
        </w:rPr>
        <w:t xml:space="preserve">ears </w:t>
      </w:r>
      <w:r w:rsidRPr="001802D8">
        <w:rPr>
          <w:rFonts w:ascii="Arial" w:hAnsi="Arial" w:cs="Arial"/>
          <w:sz w:val="22"/>
          <w:szCs w:val="22"/>
        </w:rPr>
        <w:t>F</w:t>
      </w:r>
      <w:r w:rsidR="00791C01">
        <w:rPr>
          <w:rFonts w:ascii="Arial" w:hAnsi="Arial" w:cs="Arial"/>
          <w:sz w:val="22"/>
          <w:szCs w:val="22"/>
        </w:rPr>
        <w:t xml:space="preserve">oundation </w:t>
      </w:r>
      <w:r w:rsidRPr="001802D8">
        <w:rPr>
          <w:rFonts w:ascii="Arial" w:hAnsi="Arial" w:cs="Arial"/>
          <w:sz w:val="22"/>
          <w:szCs w:val="22"/>
        </w:rPr>
        <w:t>S</w:t>
      </w:r>
      <w:r w:rsidR="00791C01">
        <w:rPr>
          <w:rFonts w:ascii="Arial" w:hAnsi="Arial" w:cs="Arial"/>
          <w:sz w:val="22"/>
          <w:szCs w:val="22"/>
        </w:rPr>
        <w:t>tage</w:t>
      </w:r>
      <w:r w:rsidRPr="001802D8">
        <w:rPr>
          <w:rFonts w:ascii="Arial" w:hAnsi="Arial" w:cs="Arial"/>
          <w:sz w:val="22"/>
          <w:szCs w:val="22"/>
        </w:rPr>
        <w:t xml:space="preserve"> in making our setting a no-smoking enviro</w:t>
      </w:r>
      <w:r>
        <w:rPr>
          <w:rFonts w:ascii="Arial" w:hAnsi="Arial" w:cs="Arial"/>
          <w:sz w:val="22"/>
          <w:szCs w:val="22"/>
        </w:rPr>
        <w:t>nment - both indoor and outdoor</w:t>
      </w:r>
      <w:r w:rsidRPr="001802D8">
        <w:rPr>
          <w:rFonts w:ascii="Arial" w:hAnsi="Arial" w:cs="Arial"/>
          <w:sz w:val="22"/>
          <w:szCs w:val="22"/>
        </w:rPr>
        <w:t>.</w:t>
      </w:r>
    </w:p>
    <w:p w14:paraId="5B7D1EDE" w14:textId="77777777" w:rsidR="00756D86" w:rsidRPr="00791C01" w:rsidRDefault="00756D86" w:rsidP="00656F4F">
      <w:pPr>
        <w:rPr>
          <w:rFonts w:ascii="Arial" w:hAnsi="Arial" w:cs="Arial"/>
        </w:rPr>
      </w:pPr>
    </w:p>
    <w:p w14:paraId="6A16145F" w14:textId="77777777" w:rsidR="00756D86" w:rsidRDefault="00756D86" w:rsidP="00656F4F">
      <w:pPr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6C1865AA" w14:textId="77777777" w:rsidR="00791C01" w:rsidRPr="001802D8" w:rsidRDefault="00791C01" w:rsidP="00656F4F">
      <w:pPr>
        <w:rPr>
          <w:rFonts w:ascii="Arial" w:hAnsi="Arial" w:cs="Arial"/>
          <w:b/>
          <w:sz w:val="22"/>
          <w:szCs w:val="22"/>
        </w:rPr>
      </w:pPr>
    </w:p>
    <w:p w14:paraId="7F010CD6" w14:textId="77777777" w:rsidR="00756D86" w:rsidRPr="001802D8" w:rsidRDefault="00756D86" w:rsidP="001802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91C01">
        <w:rPr>
          <w:rFonts w:ascii="Arial" w:hAnsi="Arial" w:cs="Arial"/>
          <w:sz w:val="22"/>
          <w:szCs w:val="22"/>
        </w:rPr>
        <w:t>ur premises the Village Hall is</w:t>
      </w:r>
      <w:r>
        <w:rPr>
          <w:rFonts w:ascii="Arial" w:hAnsi="Arial" w:cs="Arial"/>
          <w:sz w:val="22"/>
          <w:szCs w:val="22"/>
        </w:rPr>
        <w:t xml:space="preserve"> a non-smoking area.</w:t>
      </w:r>
    </w:p>
    <w:p w14:paraId="6656651A" w14:textId="77777777" w:rsidR="00756D86" w:rsidRPr="001802D8" w:rsidRDefault="00756D86" w:rsidP="001802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All staff, parents and volunteers are made aware of our no-smoking policy.</w:t>
      </w:r>
    </w:p>
    <w:p w14:paraId="1B717DED" w14:textId="77777777" w:rsidR="00756D86" w:rsidRPr="001802D8" w:rsidRDefault="00756D86" w:rsidP="001802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We display no-smoking signs.</w:t>
      </w:r>
    </w:p>
    <w:p w14:paraId="6BF89AA7" w14:textId="77777777" w:rsidR="00756D86" w:rsidRPr="007B15D0" w:rsidRDefault="00756D86" w:rsidP="001802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B15D0">
        <w:rPr>
          <w:rFonts w:ascii="Arial" w:hAnsi="Arial" w:cs="Arial"/>
          <w:sz w:val="22"/>
          <w:szCs w:val="22"/>
        </w:rPr>
        <w:t>The no-smoking policy is stated in our information for parents.</w:t>
      </w:r>
    </w:p>
    <w:p w14:paraId="3B51E34B" w14:textId="77777777" w:rsidR="00791C01" w:rsidRPr="00703371" w:rsidRDefault="00791C01" w:rsidP="00791C0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We actively encourage no-smoking by having information for parents and staff about where to get help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to stop smoking if they are seeking this information.</w:t>
      </w:r>
    </w:p>
    <w:p w14:paraId="4F897A01" w14:textId="77777777" w:rsidR="00791C01" w:rsidRPr="00703371" w:rsidRDefault="00791C01" w:rsidP="00791C0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Staff who smoke do not do so during working hours, unless on a break and off the premises.</w:t>
      </w:r>
    </w:p>
    <w:p w14:paraId="681A5652" w14:textId="77777777" w:rsidR="00791C01" w:rsidRDefault="00791C01" w:rsidP="00791C0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Staff who smoke during their break make every effort to reduce the effect of the odour and lingering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effects of passive smoking for children and colleagues.</w:t>
      </w:r>
    </w:p>
    <w:p w14:paraId="556E7F73" w14:textId="77777777" w:rsidR="00791C01" w:rsidRPr="00703371" w:rsidRDefault="00791C01" w:rsidP="00791C01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  <w:lang w:val="en-GB" w:eastAsia="en-GB"/>
        </w:rPr>
      </w:pPr>
    </w:p>
    <w:p w14:paraId="0B1C3BB1" w14:textId="77777777" w:rsidR="00756D86" w:rsidRDefault="00756D86" w:rsidP="00656F4F">
      <w:pPr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Legal framework</w:t>
      </w:r>
    </w:p>
    <w:p w14:paraId="552AB1C4" w14:textId="77777777" w:rsidR="00756D86" w:rsidRPr="00314767" w:rsidRDefault="00756D86" w:rsidP="00656F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kern w:val="36"/>
          <w:sz w:val="22"/>
          <w:szCs w:val="22"/>
        </w:rPr>
      </w:pPr>
      <w:r w:rsidRPr="00314767">
        <w:rPr>
          <w:rFonts w:ascii="Arial" w:hAnsi="Arial" w:cs="Arial"/>
          <w:bCs/>
          <w:sz w:val="22"/>
          <w:szCs w:val="22"/>
        </w:rPr>
        <w:t>The Smoke-free (Premises and Enforcement) Regulations 2006</w:t>
      </w:r>
      <w:r w:rsidRPr="00314767">
        <w:rPr>
          <w:rFonts w:ascii="Arial" w:hAnsi="Arial" w:cs="Arial"/>
          <w:bCs/>
          <w:sz w:val="22"/>
          <w:szCs w:val="22"/>
        </w:rPr>
        <w:br/>
      </w:r>
      <w:r w:rsidRPr="0044223D">
        <w:rPr>
          <w:rFonts w:ascii="Arial" w:hAnsi="Arial" w:cs="Arial"/>
          <w:sz w:val="22"/>
          <w:szCs w:val="22"/>
        </w:rPr>
        <w:t>www.opsi.gov.uk/si/si2006/20063368.htm</w:t>
      </w:r>
    </w:p>
    <w:p w14:paraId="61F29C72" w14:textId="77777777" w:rsidR="00756D86" w:rsidRPr="00791C01" w:rsidRDefault="00756D86" w:rsidP="00656F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1C01">
        <w:rPr>
          <w:rFonts w:ascii="Arial" w:hAnsi="Arial" w:cs="Arial"/>
          <w:color w:val="000000"/>
          <w:kern w:val="36"/>
          <w:sz w:val="22"/>
          <w:szCs w:val="22"/>
        </w:rPr>
        <w:t>The Smoke-free (Signs) Regulations 20</w:t>
      </w:r>
      <w:r w:rsidR="00791C01" w:rsidRPr="00791C01">
        <w:rPr>
          <w:rFonts w:ascii="Arial" w:hAnsi="Arial" w:cs="Arial"/>
          <w:color w:val="000000"/>
          <w:kern w:val="36"/>
          <w:sz w:val="22"/>
          <w:szCs w:val="22"/>
        </w:rPr>
        <w:t>12</w:t>
      </w:r>
    </w:p>
    <w:p w14:paraId="33689F00" w14:textId="77777777" w:rsidR="00791C01" w:rsidRPr="00791C01" w:rsidRDefault="00791C01" w:rsidP="00791C0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0"/>
        <w:gridCol w:w="3838"/>
        <w:gridCol w:w="2108"/>
      </w:tblGrid>
      <w:tr w:rsidR="00E00049" w:rsidRPr="00817114" w14:paraId="1C55E464" w14:textId="77777777" w:rsidTr="00FA5B30">
        <w:tc>
          <w:tcPr>
            <w:tcW w:w="2301" w:type="pct"/>
          </w:tcPr>
          <w:p w14:paraId="0DEB3B17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1446A9E4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NBU5s Preschool</w:t>
            </w:r>
          </w:p>
        </w:tc>
        <w:tc>
          <w:tcPr>
            <w:tcW w:w="957" w:type="pct"/>
          </w:tcPr>
          <w:p w14:paraId="75F03CB5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E00049" w:rsidRPr="00817114" w14:paraId="2EAD2CDB" w14:textId="77777777" w:rsidTr="00FA5B30">
        <w:tc>
          <w:tcPr>
            <w:tcW w:w="2301" w:type="pct"/>
          </w:tcPr>
          <w:p w14:paraId="262794E4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5787AA05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E651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57" w:type="pct"/>
          </w:tcPr>
          <w:p w14:paraId="0A926EB1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E00049" w:rsidRPr="00817114" w14:paraId="6BD091C5" w14:textId="77777777" w:rsidTr="00FA5B30">
        <w:tc>
          <w:tcPr>
            <w:tcW w:w="2301" w:type="pct"/>
          </w:tcPr>
          <w:p w14:paraId="449E9C02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13D3D963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E651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57" w:type="pct"/>
          </w:tcPr>
          <w:p w14:paraId="41476A94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E00049" w:rsidRPr="00817114" w14:paraId="73030999" w14:textId="77777777" w:rsidTr="00FA5B30">
        <w:tc>
          <w:tcPr>
            <w:tcW w:w="2301" w:type="pct"/>
          </w:tcPr>
          <w:p w14:paraId="3B7522E2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17C81CBC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0049" w:rsidRPr="00817114" w14:paraId="12FEF076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694205A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0BA9FA95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Whiting</w:t>
            </w:r>
          </w:p>
        </w:tc>
      </w:tr>
      <w:tr w:rsidR="00E00049" w:rsidRPr="00817114" w14:paraId="5BD52178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95B9989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81711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17114">
              <w:rPr>
                <w:rFonts w:ascii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2A1DFF3A" w14:textId="77777777" w:rsidR="00E00049" w:rsidRPr="00817114" w:rsidRDefault="00E00049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Lead</w:t>
            </w:r>
          </w:p>
        </w:tc>
      </w:tr>
    </w:tbl>
    <w:p w14:paraId="42EFF9D3" w14:textId="77777777" w:rsidR="00756D86" w:rsidRPr="001802D8" w:rsidRDefault="00756D86" w:rsidP="00656F4F">
      <w:pPr>
        <w:spacing w:line="360" w:lineRule="auto"/>
      </w:pPr>
    </w:p>
    <w:sectPr w:rsidR="00756D86" w:rsidRPr="001802D8" w:rsidSect="00791C01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6FC6" w14:textId="77777777" w:rsidR="00161928" w:rsidRDefault="00161928" w:rsidP="001802D8">
      <w:r>
        <w:separator/>
      </w:r>
    </w:p>
  </w:endnote>
  <w:endnote w:type="continuationSeparator" w:id="0">
    <w:p w14:paraId="546857EB" w14:textId="77777777" w:rsidR="00161928" w:rsidRDefault="00161928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4B6E" w14:textId="77777777" w:rsidR="00161928" w:rsidRDefault="00161928" w:rsidP="001802D8">
      <w:r>
        <w:separator/>
      </w:r>
    </w:p>
  </w:footnote>
  <w:footnote w:type="continuationSeparator" w:id="0">
    <w:p w14:paraId="07A35FBD" w14:textId="77777777" w:rsidR="00161928" w:rsidRDefault="00161928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C60C" w14:textId="77777777" w:rsidR="00791C01" w:rsidRPr="002C7830" w:rsidRDefault="00791C01" w:rsidP="00791C01">
    <w:pPr>
      <w:pBdr>
        <w:top w:val="single" w:sz="4" w:space="0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14:paraId="5BCA9BB1" w14:textId="77777777" w:rsidR="00791C01" w:rsidRPr="002C7830" w:rsidRDefault="00791C01" w:rsidP="00791C01">
    <w:pPr>
      <w:pBdr>
        <w:top w:val="single" w:sz="4" w:space="0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5501827">
    <w:abstractNumId w:val="1"/>
  </w:num>
  <w:num w:numId="2" w16cid:durableId="1770463345">
    <w:abstractNumId w:val="2"/>
  </w:num>
  <w:num w:numId="3" w16cid:durableId="1668048025">
    <w:abstractNumId w:val="3"/>
  </w:num>
  <w:num w:numId="4" w16cid:durableId="70440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8C"/>
    <w:rsid w:val="0004792D"/>
    <w:rsid w:val="0013094C"/>
    <w:rsid w:val="00161928"/>
    <w:rsid w:val="001802D8"/>
    <w:rsid w:val="00194DF2"/>
    <w:rsid w:val="001F0AEE"/>
    <w:rsid w:val="002A20C7"/>
    <w:rsid w:val="002F4286"/>
    <w:rsid w:val="00314767"/>
    <w:rsid w:val="003B708C"/>
    <w:rsid w:val="00400D6C"/>
    <w:rsid w:val="00410DB3"/>
    <w:rsid w:val="00435D8D"/>
    <w:rsid w:val="0044223D"/>
    <w:rsid w:val="00452363"/>
    <w:rsid w:val="004D7F6C"/>
    <w:rsid w:val="005462A2"/>
    <w:rsid w:val="00570AEC"/>
    <w:rsid w:val="0058093E"/>
    <w:rsid w:val="00595AE2"/>
    <w:rsid w:val="00612963"/>
    <w:rsid w:val="006315E0"/>
    <w:rsid w:val="00656F4F"/>
    <w:rsid w:val="006C2E41"/>
    <w:rsid w:val="007141E5"/>
    <w:rsid w:val="007275C8"/>
    <w:rsid w:val="00754DB7"/>
    <w:rsid w:val="00756D86"/>
    <w:rsid w:val="00765D25"/>
    <w:rsid w:val="00791C01"/>
    <w:rsid w:val="007A7886"/>
    <w:rsid w:val="007B15D0"/>
    <w:rsid w:val="00886412"/>
    <w:rsid w:val="008A516A"/>
    <w:rsid w:val="008D1FCB"/>
    <w:rsid w:val="00923B8C"/>
    <w:rsid w:val="00961909"/>
    <w:rsid w:val="009B2396"/>
    <w:rsid w:val="009E6E29"/>
    <w:rsid w:val="00A94DD6"/>
    <w:rsid w:val="00AC4107"/>
    <w:rsid w:val="00AE6F29"/>
    <w:rsid w:val="00B1166B"/>
    <w:rsid w:val="00B73BB9"/>
    <w:rsid w:val="00C13B46"/>
    <w:rsid w:val="00C6230D"/>
    <w:rsid w:val="00C65C0F"/>
    <w:rsid w:val="00C71E0E"/>
    <w:rsid w:val="00CB197A"/>
    <w:rsid w:val="00D56E03"/>
    <w:rsid w:val="00DD4D86"/>
    <w:rsid w:val="00E00049"/>
    <w:rsid w:val="00E51263"/>
    <w:rsid w:val="00F14408"/>
    <w:rsid w:val="00F22861"/>
    <w:rsid w:val="00F27B64"/>
    <w:rsid w:val="00FC580C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0207D"/>
  <w15:docId w15:val="{D1A5E121-2A84-48AC-BA1C-CC2D2CE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99"/>
    <w:rsid w:val="006315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570A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2D8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2D8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health and hygiene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health and hygiene</dc:title>
  <dc:creator>user</dc:creator>
  <cp:lastModifiedBy>Craig Whiting</cp:lastModifiedBy>
  <cp:revision>2</cp:revision>
  <dcterms:created xsi:type="dcterms:W3CDTF">2023-06-06T11:42:00Z</dcterms:created>
  <dcterms:modified xsi:type="dcterms:W3CDTF">2023-06-06T11:42:00Z</dcterms:modified>
</cp:coreProperties>
</file>